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Default="00BB101A" w:rsidP="00BB101A">
      <w:pPr>
        <w:jc w:val="right"/>
        <w:rPr>
          <w:rFonts w:ascii="Brando" w:hAnsi="Brando"/>
          <w:b/>
          <w:noProof/>
          <w:lang w:eastAsia="nl-NL"/>
        </w:rPr>
      </w:pPr>
    </w:p>
    <w:p w:rsidR="00BB101A" w:rsidRDefault="00BB101A" w:rsidP="00BB101A">
      <w:pPr>
        <w:jc w:val="right"/>
        <w:rPr>
          <w:rFonts w:ascii="Brando" w:hAnsi="Brando"/>
          <w:b/>
          <w:lang w:val="en-US"/>
        </w:rPr>
      </w:pPr>
      <w:r>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250AA7" w:rsidRDefault="00250AA7" w:rsidP="00250AA7">
      <w:pPr>
        <w:jc w:val="right"/>
        <w:rPr>
          <w:rFonts w:ascii="Akkurat Pro" w:hAnsi="Akkurat Pro"/>
          <w:b/>
          <w:lang w:val="en-US"/>
        </w:rPr>
      </w:pPr>
    </w:p>
    <w:p w:rsidR="00250AA7" w:rsidRPr="00B97A12" w:rsidRDefault="00BB101A" w:rsidP="00250AA7">
      <w:pPr>
        <w:jc w:val="right"/>
        <w:rPr>
          <w:rFonts w:ascii="Akkurat Pro" w:hAnsi="Akkurat Pro"/>
          <w:b/>
        </w:rPr>
      </w:pPr>
      <w:r w:rsidRPr="00B97A12">
        <w:rPr>
          <w:rFonts w:ascii="Akkurat Pro" w:hAnsi="Akkurat Pro"/>
          <w:b/>
        </w:rPr>
        <w:t>SEIZOEN 201</w:t>
      </w:r>
      <w:r w:rsidR="003C2FF1">
        <w:rPr>
          <w:rFonts w:ascii="Akkurat Pro" w:hAnsi="Akkurat Pro"/>
          <w:b/>
        </w:rPr>
        <w:t>9</w:t>
      </w:r>
      <w:r w:rsidRPr="00B97A12">
        <w:rPr>
          <w:rFonts w:ascii="Akkurat Pro" w:hAnsi="Akkurat Pro"/>
          <w:b/>
        </w:rPr>
        <w:t>– 20</w:t>
      </w:r>
      <w:r w:rsidR="003C2FF1">
        <w:rPr>
          <w:rFonts w:ascii="Akkurat Pro" w:hAnsi="Akkurat Pro"/>
          <w:b/>
        </w:rPr>
        <w:t>20</w:t>
      </w:r>
    </w:p>
    <w:p w:rsidR="00250AA7" w:rsidRPr="00B97A12" w:rsidRDefault="00250AA7" w:rsidP="00250AA7">
      <w:pPr>
        <w:jc w:val="right"/>
        <w:rPr>
          <w:rFonts w:ascii="Akkurat Pro" w:hAnsi="Akkurat Pro"/>
        </w:rPr>
      </w:pPr>
      <w:r w:rsidRPr="00B97A12">
        <w:rPr>
          <w:rFonts w:ascii="Akkurat Pro" w:hAnsi="Akkurat Pro"/>
        </w:rPr>
        <w:t xml:space="preserve">GENRE: </w:t>
      </w:r>
      <w:r w:rsidR="00D17FB7">
        <w:rPr>
          <w:rFonts w:ascii="Akkurat Pro" w:hAnsi="Akkurat Pro"/>
        </w:rPr>
        <w:t>MUZIEK</w:t>
      </w:r>
    </w:p>
    <w:p w:rsidR="00BB101A" w:rsidRPr="00B97A12" w:rsidRDefault="00BB101A" w:rsidP="004C43C8">
      <w:pPr>
        <w:rPr>
          <w:rFonts w:ascii="Brando" w:hAnsi="Brando"/>
          <w:b/>
        </w:rPr>
      </w:pPr>
    </w:p>
    <w:p w:rsidR="00BB101A" w:rsidRPr="00B97A12" w:rsidRDefault="00D17FB7" w:rsidP="004C43C8">
      <w:pPr>
        <w:rPr>
          <w:rFonts w:ascii="Brando" w:hAnsi="Brando"/>
          <w:b/>
        </w:rPr>
      </w:pPr>
      <w:r>
        <w:rPr>
          <w:rFonts w:ascii="Brando" w:hAnsi="Brando"/>
          <w:b/>
        </w:rPr>
        <w:t>Slagerij van Kampen</w:t>
      </w:r>
    </w:p>
    <w:p w:rsidR="00BB101A" w:rsidRPr="00B97A12" w:rsidRDefault="00D17FB7" w:rsidP="004C43C8">
      <w:pPr>
        <w:rPr>
          <w:rFonts w:ascii="Brando Black" w:hAnsi="Brando Black"/>
          <w:b/>
          <w:sz w:val="32"/>
          <w:szCs w:val="32"/>
        </w:rPr>
      </w:pPr>
      <w:r>
        <w:rPr>
          <w:rFonts w:ascii="Brando Black" w:hAnsi="Brando Black"/>
          <w:b/>
          <w:sz w:val="32"/>
          <w:szCs w:val="32"/>
        </w:rPr>
        <w:t>Toc</w:t>
      </w:r>
      <w:r w:rsidR="00527999">
        <w:rPr>
          <w:rFonts w:ascii="Brando Black" w:hAnsi="Brando Black"/>
          <w:b/>
          <w:sz w:val="32"/>
          <w:szCs w:val="32"/>
        </w:rPr>
        <w:t>c</w:t>
      </w:r>
      <w:r>
        <w:rPr>
          <w:rFonts w:ascii="Brando Black" w:hAnsi="Brando Black"/>
          <w:b/>
          <w:sz w:val="32"/>
          <w:szCs w:val="32"/>
        </w:rPr>
        <w:t>ata da Fuga</w:t>
      </w:r>
    </w:p>
    <w:p w:rsidR="00D17FB7" w:rsidRDefault="00D17FB7" w:rsidP="00D17FB7">
      <w:pPr>
        <w:rPr>
          <w:rFonts w:ascii="Akkurat Pro Light" w:hAnsi="Akkurat Pro Light"/>
          <w:b/>
          <w:sz w:val="22"/>
          <w:szCs w:val="22"/>
        </w:rPr>
      </w:pPr>
    </w:p>
    <w:p w:rsidR="007E0B31" w:rsidRDefault="007E0B31" w:rsidP="00D96F48">
      <w:pPr>
        <w:rPr>
          <w:rFonts w:ascii="Akkurat Pro Light" w:hAnsi="Akkurat Pro Light"/>
          <w:b/>
          <w:sz w:val="22"/>
          <w:szCs w:val="22"/>
        </w:rPr>
      </w:pPr>
      <w:r>
        <w:rPr>
          <w:rFonts w:ascii="Akkurat Pro Light" w:hAnsi="Akkurat Pro Light"/>
          <w:b/>
          <w:sz w:val="22"/>
          <w:szCs w:val="22"/>
        </w:rPr>
        <w:t xml:space="preserve">150 woorden: </w:t>
      </w:r>
    </w:p>
    <w:p w:rsidR="00D96F48" w:rsidRPr="00D96F48" w:rsidRDefault="00D96F48" w:rsidP="00D96F48">
      <w:pPr>
        <w:rPr>
          <w:rFonts w:ascii="Akkurat Pro Light" w:hAnsi="Akkurat Pro Light"/>
          <w:sz w:val="22"/>
          <w:szCs w:val="22"/>
        </w:rPr>
      </w:pPr>
      <w:r w:rsidRPr="00D96F48">
        <w:rPr>
          <w:rFonts w:ascii="Akkurat Pro Light" w:hAnsi="Akkurat Pro Light"/>
          <w:sz w:val="22"/>
          <w:szCs w:val="22"/>
        </w:rPr>
        <w:t>De Nederlandse</w:t>
      </w:r>
      <w:r w:rsidR="00706CDA">
        <w:rPr>
          <w:rFonts w:ascii="Akkurat Pro Light" w:hAnsi="Akkurat Pro Light"/>
          <w:sz w:val="22"/>
          <w:szCs w:val="22"/>
        </w:rPr>
        <w:t xml:space="preserve"> slagwerkgroep</w:t>
      </w:r>
      <w:r w:rsidRPr="00D96F48">
        <w:rPr>
          <w:rFonts w:ascii="Akkurat Pro Light" w:hAnsi="Akkurat Pro Light"/>
          <w:sz w:val="22"/>
          <w:szCs w:val="22"/>
        </w:rPr>
        <w:t xml:space="preserve"> Slagerij van Kampen is uitgegroeid tot een act van wereldformaat. De overwe</w:t>
      </w:r>
      <w:r w:rsidR="00247D80">
        <w:rPr>
          <w:rFonts w:ascii="Akkurat Pro Light" w:hAnsi="Akkurat Pro Light"/>
          <w:sz w:val="22"/>
          <w:szCs w:val="22"/>
        </w:rPr>
        <w:t>ldigende oerdrift van de drums,</w:t>
      </w:r>
      <w:r w:rsidRPr="00D96F48">
        <w:rPr>
          <w:rFonts w:ascii="Akkurat Pro Light" w:hAnsi="Akkurat Pro Light"/>
          <w:sz w:val="22"/>
          <w:szCs w:val="22"/>
        </w:rPr>
        <w:t xml:space="preserve"> de hartverwarmende energie van de bandleden en de indrukwekkende </w:t>
      </w:r>
      <w:proofErr w:type="spellStart"/>
      <w:r w:rsidRPr="00D96F48">
        <w:rPr>
          <w:rFonts w:ascii="Akkurat Pro Light" w:hAnsi="Akkurat Pro Light"/>
          <w:sz w:val="22"/>
          <w:szCs w:val="22"/>
        </w:rPr>
        <w:t>set-ups</w:t>
      </w:r>
      <w:proofErr w:type="spellEnd"/>
      <w:r w:rsidRPr="00D96F48">
        <w:rPr>
          <w:rFonts w:ascii="Akkurat Pro Light" w:hAnsi="Akkurat Pro Light"/>
          <w:sz w:val="22"/>
          <w:szCs w:val="22"/>
        </w:rPr>
        <w:t xml:space="preserve"> staan garant voor een fantastische live-ervaring.</w:t>
      </w:r>
    </w:p>
    <w:p w:rsidR="00D96F48" w:rsidRPr="00D96F48" w:rsidRDefault="00D96F48" w:rsidP="00D96F48">
      <w:pPr>
        <w:rPr>
          <w:rFonts w:ascii="Akkurat Pro Light" w:hAnsi="Akkurat Pro Light"/>
          <w:sz w:val="22"/>
          <w:szCs w:val="22"/>
        </w:rPr>
      </w:pPr>
    </w:p>
    <w:p w:rsidR="00D96F48" w:rsidRPr="00D96F48" w:rsidRDefault="00D96F48" w:rsidP="00D96F48">
      <w:pPr>
        <w:rPr>
          <w:rFonts w:ascii="Akkurat Pro Light" w:hAnsi="Akkurat Pro Light"/>
          <w:sz w:val="22"/>
          <w:szCs w:val="22"/>
        </w:rPr>
      </w:pPr>
      <w:r w:rsidRPr="00D96F48">
        <w:rPr>
          <w:rFonts w:ascii="Akkurat Pro Light" w:hAnsi="Akkurat Pro Light"/>
          <w:sz w:val="22"/>
          <w:szCs w:val="22"/>
        </w:rPr>
        <w:t xml:space="preserve">Slagerij van Kampen begon ooit met een ontdekkingsreis van wat de wereld op het gebied van muziek zoal te bieden heeft en wat het met ons doet. De nieuwe show heeft als titel </w:t>
      </w:r>
      <w:r w:rsidRPr="00880589">
        <w:rPr>
          <w:rFonts w:ascii="Akkurat Pro Light" w:hAnsi="Akkurat Pro Light"/>
          <w:i/>
          <w:sz w:val="22"/>
          <w:szCs w:val="22"/>
        </w:rPr>
        <w:t>Toc</w:t>
      </w:r>
      <w:r w:rsidR="00527999" w:rsidRPr="00880589">
        <w:rPr>
          <w:rFonts w:ascii="Akkurat Pro Light" w:hAnsi="Akkurat Pro Light"/>
          <w:i/>
          <w:sz w:val="22"/>
          <w:szCs w:val="22"/>
        </w:rPr>
        <w:t>c</w:t>
      </w:r>
      <w:r w:rsidRPr="00880589">
        <w:rPr>
          <w:rFonts w:ascii="Akkurat Pro Light" w:hAnsi="Akkurat Pro Light"/>
          <w:i/>
          <w:sz w:val="22"/>
          <w:szCs w:val="22"/>
        </w:rPr>
        <w:t>ata Da Fuga</w:t>
      </w:r>
      <w:r w:rsidRPr="00D96F48">
        <w:rPr>
          <w:rFonts w:ascii="Akkurat Pro Light" w:hAnsi="Akkurat Pro Light"/>
          <w:sz w:val="22"/>
          <w:szCs w:val="22"/>
        </w:rPr>
        <w:t xml:space="preserve">, ‘aangeraakt door vlucht’. Als we alleen al kijken naar wat de muziek, de ritmes, uit die andere werelden bijgedragen hebben aan onze Hollandse traditionele muziek dan zien we weer dat de wereld eigenlijk </w:t>
      </w:r>
      <w:r w:rsidR="0063608A" w:rsidRPr="00D96F48">
        <w:rPr>
          <w:rFonts w:ascii="Akkurat Pro Light" w:hAnsi="Akkurat Pro Light"/>
          <w:sz w:val="22"/>
          <w:szCs w:val="22"/>
        </w:rPr>
        <w:t>grenzeloos</w:t>
      </w:r>
      <w:r w:rsidRPr="00D96F48">
        <w:rPr>
          <w:rFonts w:ascii="Akkurat Pro Light" w:hAnsi="Akkurat Pro Light"/>
          <w:sz w:val="22"/>
          <w:szCs w:val="22"/>
        </w:rPr>
        <w:t xml:space="preserve"> zou moeten zijn, dat we open moeten staan voor al het moois dat de planeet ons biedt.</w:t>
      </w:r>
    </w:p>
    <w:p w:rsidR="00D96F48" w:rsidRPr="00D96F48" w:rsidRDefault="00D96F48" w:rsidP="00D96F48">
      <w:pPr>
        <w:rPr>
          <w:rFonts w:ascii="Akkurat Pro Light" w:hAnsi="Akkurat Pro Light"/>
          <w:sz w:val="22"/>
          <w:szCs w:val="22"/>
        </w:rPr>
      </w:pPr>
    </w:p>
    <w:p w:rsidR="00D17FB7" w:rsidRDefault="00D96F48" w:rsidP="00D96F48">
      <w:pPr>
        <w:rPr>
          <w:rFonts w:ascii="Akkurat Pro Light" w:hAnsi="Akkurat Pro Light"/>
          <w:sz w:val="22"/>
          <w:szCs w:val="22"/>
        </w:rPr>
      </w:pPr>
      <w:r w:rsidRPr="00D96F48">
        <w:rPr>
          <w:rFonts w:ascii="Akkurat Pro Light" w:hAnsi="Akkurat Pro Light"/>
          <w:sz w:val="22"/>
          <w:szCs w:val="22"/>
        </w:rPr>
        <w:t>Deze show is een indrukwekkende muzikale ode aan alle volken die onze planeet zo rijk maken. Soms groots en meeslepend, dan weer ragfijn en verstillend. Lang leve de verscheidenheid!</w:t>
      </w:r>
    </w:p>
    <w:p w:rsidR="00D96F48" w:rsidRDefault="00D96F48" w:rsidP="00D96F48">
      <w:pPr>
        <w:rPr>
          <w:rFonts w:ascii="Akkurat Pro" w:hAnsi="Akkurat Pro"/>
          <w:sz w:val="22"/>
          <w:szCs w:val="22"/>
        </w:rPr>
      </w:pPr>
    </w:p>
    <w:p w:rsidR="00D17FB7" w:rsidRPr="00D17FB7" w:rsidRDefault="002A4C62" w:rsidP="00D17FB7">
      <w:pPr>
        <w:rPr>
          <w:rFonts w:ascii="Akkurat Pro Light" w:hAnsi="Akkurat Pro Light"/>
          <w:b/>
          <w:sz w:val="22"/>
          <w:szCs w:val="22"/>
        </w:rPr>
      </w:pPr>
      <w:r>
        <w:rPr>
          <w:rFonts w:ascii="Akkurat Pro Light" w:hAnsi="Akkurat Pro Light"/>
          <w:b/>
          <w:sz w:val="22"/>
          <w:szCs w:val="22"/>
        </w:rPr>
        <w:t>100 woorden:</w:t>
      </w:r>
    </w:p>
    <w:p w:rsidR="00B45F18" w:rsidRDefault="00D96F48" w:rsidP="00D17FB7">
      <w:pPr>
        <w:rPr>
          <w:rFonts w:ascii="Akkurat Pro Light" w:hAnsi="Akkurat Pro Light"/>
          <w:sz w:val="22"/>
          <w:szCs w:val="22"/>
        </w:rPr>
      </w:pPr>
      <w:r>
        <w:rPr>
          <w:rFonts w:ascii="Akkurat Pro Light" w:hAnsi="Akkurat Pro Light"/>
          <w:sz w:val="22"/>
          <w:szCs w:val="22"/>
        </w:rPr>
        <w:t xml:space="preserve">In deze nieuwe show </w:t>
      </w:r>
      <w:r w:rsidRPr="00880589">
        <w:rPr>
          <w:rFonts w:ascii="Akkurat Pro Light" w:hAnsi="Akkurat Pro Light"/>
          <w:i/>
          <w:sz w:val="22"/>
          <w:szCs w:val="22"/>
        </w:rPr>
        <w:t>Toc</w:t>
      </w:r>
      <w:r w:rsidR="00527999" w:rsidRPr="00880589">
        <w:rPr>
          <w:rFonts w:ascii="Akkurat Pro Light" w:hAnsi="Akkurat Pro Light"/>
          <w:i/>
          <w:sz w:val="22"/>
          <w:szCs w:val="22"/>
        </w:rPr>
        <w:t>c</w:t>
      </w:r>
      <w:r w:rsidRPr="00880589">
        <w:rPr>
          <w:rFonts w:ascii="Akkurat Pro Light" w:hAnsi="Akkurat Pro Light"/>
          <w:i/>
          <w:sz w:val="22"/>
          <w:szCs w:val="22"/>
        </w:rPr>
        <w:t>ata Da Fuga</w:t>
      </w:r>
      <w:r>
        <w:rPr>
          <w:rFonts w:ascii="Akkurat Pro Light" w:hAnsi="Akkurat Pro Light"/>
          <w:sz w:val="22"/>
          <w:szCs w:val="22"/>
        </w:rPr>
        <w:t>, letterlijk "aangeraakt door vlucht", van Slagerij van Kampen, zal de samensmelting van culturen door de overweldigende oerdrift van de drums, de swingende toetsen en de hartverwarmende energie van de bandleden tot leven komen. Soms groots en meeslepend, dan weer ragfijn en verstillend. Het is een indrukwekkende muzikale ode aan alle volken die onze planeet zo rijk maken. Lang leve de verscheidenheid!</w:t>
      </w:r>
    </w:p>
    <w:p w:rsidR="00322AD1" w:rsidRPr="00322AD1" w:rsidRDefault="00322AD1" w:rsidP="00D17FB7">
      <w:pPr>
        <w:rPr>
          <w:rFonts w:ascii="Akkurat Pro Light" w:hAnsi="Akkurat Pro Light"/>
          <w:sz w:val="20"/>
          <w:szCs w:val="20"/>
        </w:rPr>
      </w:pPr>
      <w:bookmarkStart w:id="0" w:name="_GoBack"/>
      <w:bookmarkEnd w:id="0"/>
    </w:p>
    <w:p w:rsidR="00B97A12" w:rsidRDefault="00D17FB7" w:rsidP="004C43C8">
      <w:pPr>
        <w:rPr>
          <w:rFonts w:ascii="Akkurat Pro Light" w:hAnsi="Akkurat Pro Light"/>
          <w:sz w:val="20"/>
          <w:szCs w:val="20"/>
        </w:rPr>
      </w:pPr>
      <w:r w:rsidRPr="00322AD1">
        <w:rPr>
          <w:rFonts w:ascii="Akkurat Pro Light" w:hAnsi="Akkurat Pro Light"/>
          <w:b/>
          <w:sz w:val="20"/>
          <w:szCs w:val="20"/>
        </w:rPr>
        <w:t>Band</w:t>
      </w:r>
      <w:r w:rsidRPr="00322AD1">
        <w:rPr>
          <w:rFonts w:ascii="Akkurat Pro Light" w:hAnsi="Akkurat Pro Light"/>
          <w:sz w:val="20"/>
          <w:szCs w:val="20"/>
        </w:rPr>
        <w:t xml:space="preserve">: Olaf Fase, </w:t>
      </w:r>
      <w:proofErr w:type="spellStart"/>
      <w:r w:rsidRPr="00322AD1">
        <w:rPr>
          <w:rFonts w:ascii="Akkurat Pro Light" w:hAnsi="Akkurat Pro Light"/>
          <w:sz w:val="20"/>
          <w:szCs w:val="20"/>
        </w:rPr>
        <w:t>Boudine</w:t>
      </w:r>
      <w:proofErr w:type="spellEnd"/>
      <w:r w:rsidRPr="00322AD1">
        <w:rPr>
          <w:rFonts w:ascii="Akkurat Pro Light" w:hAnsi="Akkurat Pro Light"/>
          <w:sz w:val="20"/>
          <w:szCs w:val="20"/>
        </w:rPr>
        <w:t xml:space="preserve"> van Slobbe, Clara de Mik, Johan </w:t>
      </w:r>
      <w:proofErr w:type="spellStart"/>
      <w:r w:rsidRPr="00322AD1">
        <w:rPr>
          <w:rFonts w:ascii="Akkurat Pro Light" w:hAnsi="Akkurat Pro Light"/>
          <w:sz w:val="20"/>
          <w:szCs w:val="20"/>
        </w:rPr>
        <w:t>Boere</w:t>
      </w:r>
      <w:proofErr w:type="spellEnd"/>
      <w:r w:rsidRPr="00322AD1">
        <w:rPr>
          <w:rFonts w:ascii="Akkurat Pro Light" w:hAnsi="Akkurat Pro Light"/>
          <w:sz w:val="20"/>
          <w:szCs w:val="20"/>
        </w:rPr>
        <w:t>, Robin van Vliet</w:t>
      </w:r>
      <w:r w:rsidR="00322AD1" w:rsidRPr="00322AD1">
        <w:rPr>
          <w:rFonts w:ascii="Akkurat Pro Light" w:hAnsi="Akkurat Pro Light"/>
          <w:sz w:val="20"/>
          <w:szCs w:val="20"/>
        </w:rPr>
        <w:t xml:space="preserve"> / </w:t>
      </w:r>
      <w:r w:rsidRPr="00322AD1">
        <w:rPr>
          <w:rFonts w:ascii="Akkurat Pro Light" w:hAnsi="Akkurat Pro Light"/>
          <w:b/>
          <w:sz w:val="20"/>
          <w:szCs w:val="20"/>
        </w:rPr>
        <w:t>Artistieke leiding</w:t>
      </w:r>
      <w:r w:rsidRPr="00322AD1">
        <w:rPr>
          <w:rFonts w:ascii="Akkurat Pro Light" w:hAnsi="Akkurat Pro Light"/>
          <w:sz w:val="20"/>
          <w:szCs w:val="20"/>
        </w:rPr>
        <w:t>: Eric Dieteren</w:t>
      </w:r>
      <w:r w:rsidR="00322AD1" w:rsidRPr="00322AD1">
        <w:rPr>
          <w:rFonts w:ascii="Akkurat Pro Light" w:hAnsi="Akkurat Pro Light"/>
          <w:sz w:val="20"/>
          <w:szCs w:val="20"/>
        </w:rPr>
        <w:t xml:space="preserve"> / </w:t>
      </w:r>
      <w:r w:rsidRPr="00322AD1">
        <w:rPr>
          <w:rFonts w:ascii="Akkurat Pro Light" w:hAnsi="Akkurat Pro Light"/>
          <w:b/>
          <w:sz w:val="20"/>
          <w:szCs w:val="20"/>
        </w:rPr>
        <w:t>Lichtontwerp</w:t>
      </w:r>
      <w:r w:rsidRPr="00322AD1">
        <w:rPr>
          <w:rFonts w:ascii="Akkurat Pro Light" w:hAnsi="Akkurat Pro Light"/>
          <w:sz w:val="20"/>
          <w:szCs w:val="20"/>
        </w:rPr>
        <w:t>: The Art of Light</w:t>
      </w:r>
      <w:r w:rsidR="00322AD1" w:rsidRPr="00322AD1">
        <w:rPr>
          <w:rFonts w:ascii="Akkurat Pro Light" w:hAnsi="Akkurat Pro Light"/>
          <w:sz w:val="20"/>
          <w:szCs w:val="20"/>
        </w:rPr>
        <w:t xml:space="preserve"> / </w:t>
      </w:r>
      <w:r w:rsidRPr="00322AD1">
        <w:rPr>
          <w:rFonts w:ascii="Akkurat Pro Light" w:hAnsi="Akkurat Pro Light"/>
          <w:b/>
          <w:sz w:val="20"/>
          <w:szCs w:val="20"/>
        </w:rPr>
        <w:t>Producent</w:t>
      </w:r>
      <w:r w:rsidR="006114F4" w:rsidRPr="00322AD1">
        <w:rPr>
          <w:rFonts w:ascii="Akkurat Pro Light" w:hAnsi="Akkurat Pro Light"/>
          <w:b/>
          <w:sz w:val="20"/>
          <w:szCs w:val="20"/>
        </w:rPr>
        <w:t xml:space="preserve"> en Publiciteit</w:t>
      </w:r>
      <w:r w:rsidRPr="00322AD1">
        <w:rPr>
          <w:rFonts w:ascii="Akkurat Pro Light" w:hAnsi="Akkurat Pro Light"/>
          <w:sz w:val="20"/>
          <w:szCs w:val="20"/>
        </w:rPr>
        <w:t>: ICON Entertainment BV</w:t>
      </w:r>
      <w:r w:rsidR="00322AD1" w:rsidRPr="00322AD1">
        <w:rPr>
          <w:rFonts w:ascii="Akkurat Pro Light" w:hAnsi="Akkurat Pro Light"/>
          <w:sz w:val="20"/>
          <w:szCs w:val="20"/>
        </w:rPr>
        <w:t xml:space="preserve"> / </w:t>
      </w:r>
      <w:r w:rsidRPr="00322AD1">
        <w:rPr>
          <w:rFonts w:ascii="Akkurat Pro Light" w:hAnsi="Akkurat Pro Light"/>
          <w:b/>
          <w:sz w:val="20"/>
          <w:szCs w:val="20"/>
        </w:rPr>
        <w:t>Tourneep</w:t>
      </w:r>
      <w:r w:rsidR="006114F4" w:rsidRPr="00322AD1">
        <w:rPr>
          <w:rFonts w:ascii="Akkurat Pro Light" w:hAnsi="Akkurat Pro Light"/>
          <w:b/>
          <w:sz w:val="20"/>
          <w:szCs w:val="20"/>
        </w:rPr>
        <w:t>lanning</w:t>
      </w:r>
      <w:r w:rsidR="006114F4" w:rsidRPr="00322AD1">
        <w:rPr>
          <w:rFonts w:ascii="Akkurat Pro Light" w:hAnsi="Akkurat Pro Light"/>
          <w:sz w:val="20"/>
          <w:szCs w:val="20"/>
        </w:rPr>
        <w:t>: Theaterbureau De Mannen</w:t>
      </w:r>
    </w:p>
    <w:p w:rsidR="00AF4CA1" w:rsidRPr="00322AD1" w:rsidRDefault="00AF4CA1" w:rsidP="004C43C8">
      <w:pPr>
        <w:rPr>
          <w:rFonts w:ascii="Akkurat Pro Light" w:hAnsi="Akkurat Pro Light"/>
          <w:sz w:val="20"/>
          <w:szCs w:val="20"/>
        </w:rPr>
      </w:pPr>
    </w:p>
    <w:p w:rsidR="00B45F18" w:rsidRDefault="00B45F18" w:rsidP="004C43C8">
      <w:pPr>
        <w:rPr>
          <w:rFonts w:ascii="Akkurat Pro Light" w:hAnsi="Akkurat Pro Light"/>
          <w:sz w:val="22"/>
          <w:szCs w:val="22"/>
        </w:rPr>
      </w:pPr>
    </w:p>
    <w:p w:rsidR="004609B5" w:rsidRDefault="004609B5" w:rsidP="004C43C8">
      <w:pPr>
        <w:rPr>
          <w:rFonts w:ascii="Akkurat Pro Light" w:hAnsi="Akkurat Pro Light"/>
          <w:b/>
          <w:i/>
          <w:sz w:val="22"/>
          <w:szCs w:val="22"/>
        </w:rPr>
      </w:pPr>
      <w:r>
        <w:rPr>
          <w:rFonts w:ascii="Akkurat Pro Light" w:hAnsi="Akkurat Pro Light"/>
          <w:b/>
          <w:sz w:val="22"/>
          <w:szCs w:val="22"/>
        </w:rPr>
        <w:t xml:space="preserve">De pers over </w:t>
      </w:r>
      <w:r>
        <w:rPr>
          <w:rFonts w:ascii="Akkurat Pro Light" w:hAnsi="Akkurat Pro Light"/>
          <w:b/>
          <w:i/>
          <w:sz w:val="22"/>
          <w:szCs w:val="22"/>
        </w:rPr>
        <w:t xml:space="preserve">Toccata da Fuga: </w:t>
      </w:r>
    </w:p>
    <w:p w:rsidR="00E9434E" w:rsidRDefault="00E9434E" w:rsidP="004C43C8">
      <w:pPr>
        <w:rPr>
          <w:rFonts w:ascii="Akkurat Pro Light" w:hAnsi="Akkurat Pro Light"/>
          <w:b/>
          <w:i/>
          <w:sz w:val="22"/>
          <w:szCs w:val="22"/>
        </w:rPr>
      </w:pPr>
    </w:p>
    <w:p w:rsidR="004609B5" w:rsidRPr="00E9434E" w:rsidRDefault="00E9434E" w:rsidP="004C43C8">
      <w:pPr>
        <w:rPr>
          <w:rFonts w:ascii="Akkurat Pro" w:hAnsi="Akkurat Pro"/>
          <w:sz w:val="22"/>
          <w:szCs w:val="22"/>
        </w:rPr>
      </w:pPr>
      <w:r w:rsidRPr="00E9434E">
        <w:rPr>
          <w:rFonts w:ascii="Akkurat Pro" w:hAnsi="Akkurat Pro"/>
          <w:sz w:val="22"/>
          <w:szCs w:val="22"/>
        </w:rPr>
        <w:t>“</w:t>
      </w:r>
      <w:r w:rsidRPr="00E9434E">
        <w:rPr>
          <w:rFonts w:ascii="Akkurat Pro" w:hAnsi="Akkurat Pro" w:cs="Arial"/>
          <w:color w:val="000000"/>
          <w:sz w:val="22"/>
          <w:szCs w:val="22"/>
        </w:rPr>
        <w:t xml:space="preserve">De slagwerkers krijgen alle vier de ruimte voor solospots, spelen duetten, en zijn als team misschien wel de beste formatie ooit. Alles wordt </w:t>
      </w:r>
      <w:proofErr w:type="spellStart"/>
      <w:r w:rsidRPr="00E9434E">
        <w:rPr>
          <w:rFonts w:ascii="Akkurat Pro" w:hAnsi="Akkurat Pro" w:cs="Arial"/>
          <w:color w:val="000000"/>
          <w:sz w:val="22"/>
          <w:szCs w:val="22"/>
        </w:rPr>
        <w:t>bloedstrak</w:t>
      </w:r>
      <w:proofErr w:type="spellEnd"/>
      <w:r w:rsidRPr="00E9434E">
        <w:rPr>
          <w:rFonts w:ascii="Akkurat Pro" w:hAnsi="Akkurat Pro" w:cs="Arial"/>
          <w:color w:val="000000"/>
          <w:sz w:val="22"/>
          <w:szCs w:val="22"/>
        </w:rPr>
        <w:t xml:space="preserve"> gespeeld.</w:t>
      </w:r>
      <w:r>
        <w:rPr>
          <w:rFonts w:ascii="Akkurat Pro" w:hAnsi="Akkurat Pro" w:cs="Arial"/>
          <w:color w:val="000000"/>
          <w:sz w:val="22"/>
          <w:szCs w:val="22"/>
        </w:rPr>
        <w:t>”</w:t>
      </w:r>
      <w:r w:rsidRPr="00E9434E">
        <w:rPr>
          <w:rFonts w:ascii="Akkurat Pro" w:hAnsi="Akkurat Pro" w:cs="Arial"/>
          <w:color w:val="000000"/>
          <w:sz w:val="22"/>
          <w:szCs w:val="22"/>
        </w:rPr>
        <w:t xml:space="preserve"> – de Slagwerkkrant</w:t>
      </w:r>
    </w:p>
    <w:sectPr w:rsidR="004609B5" w:rsidRPr="00E9434E"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Times New Roman"/>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247D80"/>
    <w:rsid w:val="00250AA7"/>
    <w:rsid w:val="002A4C62"/>
    <w:rsid w:val="002E0767"/>
    <w:rsid w:val="00322AD1"/>
    <w:rsid w:val="003A1F42"/>
    <w:rsid w:val="003C2FF1"/>
    <w:rsid w:val="003D60D7"/>
    <w:rsid w:val="00437A80"/>
    <w:rsid w:val="0045489D"/>
    <w:rsid w:val="004609B5"/>
    <w:rsid w:val="00480433"/>
    <w:rsid w:val="004A63B6"/>
    <w:rsid w:val="004C2FA6"/>
    <w:rsid w:val="004C43C8"/>
    <w:rsid w:val="00527999"/>
    <w:rsid w:val="00545175"/>
    <w:rsid w:val="006114F4"/>
    <w:rsid w:val="0063608A"/>
    <w:rsid w:val="00653463"/>
    <w:rsid w:val="006653DA"/>
    <w:rsid w:val="007002E0"/>
    <w:rsid w:val="00706CDA"/>
    <w:rsid w:val="007301CD"/>
    <w:rsid w:val="007B6F1D"/>
    <w:rsid w:val="007D3CA4"/>
    <w:rsid w:val="007E0B31"/>
    <w:rsid w:val="00867ACC"/>
    <w:rsid w:val="00880589"/>
    <w:rsid w:val="008A7373"/>
    <w:rsid w:val="008D75AD"/>
    <w:rsid w:val="008E3CF6"/>
    <w:rsid w:val="009653DC"/>
    <w:rsid w:val="00AF4CA1"/>
    <w:rsid w:val="00AF721A"/>
    <w:rsid w:val="00B45F18"/>
    <w:rsid w:val="00B97A12"/>
    <w:rsid w:val="00BB101A"/>
    <w:rsid w:val="00BB24EA"/>
    <w:rsid w:val="00D17FB7"/>
    <w:rsid w:val="00D96F48"/>
    <w:rsid w:val="00DC0B59"/>
    <w:rsid w:val="00DC448D"/>
    <w:rsid w:val="00E424AA"/>
    <w:rsid w:val="00E70186"/>
    <w:rsid w:val="00E9434E"/>
    <w:rsid w:val="00F1126F"/>
    <w:rsid w:val="00F14C32"/>
    <w:rsid w:val="00FC7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757B4"/>
  <w14:defaultImageDpi w14:val="300"/>
  <w15:docId w15:val="{750323B1-CB5B-429A-9D41-D99DBC68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character" w:customStyle="1" w:styleId="apple-converted-space">
    <w:name w:val="apple-converted-space"/>
    <w:rsid w:val="00B97A12"/>
  </w:style>
  <w:style w:type="paragraph" w:styleId="Normaalweb">
    <w:name w:val="Normal (Web)"/>
    <w:basedOn w:val="Standaard"/>
    <w:uiPriority w:val="99"/>
    <w:unhideWhenUsed/>
    <w:rsid w:val="00E70186"/>
    <w:pPr>
      <w:spacing w:before="100" w:beforeAutospacing="1" w:after="100" w:afterAutospacing="1"/>
    </w:pPr>
    <w:rPr>
      <w:rFonts w:ascii="Times New Roman" w:eastAsiaTheme="minorHAnsi" w:hAnsi="Times New Roman" w:cs="Times New Roman"/>
      <w:lang w:eastAsia="nl-NL"/>
    </w:rPr>
  </w:style>
  <w:style w:type="character" w:styleId="Nadruk">
    <w:name w:val="Emphasis"/>
    <w:basedOn w:val="Standaardalinea-lettertype"/>
    <w:uiPriority w:val="20"/>
    <w:qFormat/>
    <w:rsid w:val="00E94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216">
      <w:bodyDiv w:val="1"/>
      <w:marLeft w:val="0"/>
      <w:marRight w:val="0"/>
      <w:marTop w:val="0"/>
      <w:marBottom w:val="0"/>
      <w:divBdr>
        <w:top w:val="none" w:sz="0" w:space="0" w:color="auto"/>
        <w:left w:val="none" w:sz="0" w:space="0" w:color="auto"/>
        <w:bottom w:val="none" w:sz="0" w:space="0" w:color="auto"/>
        <w:right w:val="none" w:sz="0" w:space="0" w:color="auto"/>
      </w:divBdr>
    </w:div>
    <w:div w:id="423649719">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
    <w:div w:id="1500344079">
      <w:bodyDiv w:val="1"/>
      <w:marLeft w:val="0"/>
      <w:marRight w:val="0"/>
      <w:marTop w:val="0"/>
      <w:marBottom w:val="0"/>
      <w:divBdr>
        <w:top w:val="none" w:sz="0" w:space="0" w:color="auto"/>
        <w:left w:val="none" w:sz="0" w:space="0" w:color="auto"/>
        <w:bottom w:val="none" w:sz="0" w:space="0" w:color="auto"/>
        <w:right w:val="none" w:sz="0" w:space="0" w:color="auto"/>
      </w:divBdr>
    </w:div>
    <w:div w:id="1695643411">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14</cp:revision>
  <cp:lastPrinted>2018-03-08T15:52:00Z</cp:lastPrinted>
  <dcterms:created xsi:type="dcterms:W3CDTF">2019-02-13T10:15:00Z</dcterms:created>
  <dcterms:modified xsi:type="dcterms:W3CDTF">2019-03-08T10:31:00Z</dcterms:modified>
</cp:coreProperties>
</file>